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81F" w:rsidRDefault="0020481F" w:rsidP="0020481F">
      <w:pPr>
        <w:spacing w:before="100" w:beforeAutospacing="1" w:after="0" w:line="336" w:lineRule="atLeast"/>
        <w:jc w:val="center"/>
        <w:rPr>
          <w:rFonts w:ascii="Times New Roman" w:eastAsia="Times New Roman" w:hAnsi="Times New Roman" w:cs="Times New Roman"/>
          <w:b/>
          <w:color w:val="444444"/>
          <w:sz w:val="32"/>
          <w:szCs w:val="20"/>
        </w:rPr>
      </w:pPr>
      <w:r w:rsidRPr="00464A7D">
        <w:rPr>
          <w:rFonts w:ascii="Times New Roman" w:eastAsia="Times New Roman" w:hAnsi="Times New Roman" w:cs="Times New Roman"/>
          <w:b/>
          <w:color w:val="444444"/>
          <w:sz w:val="32"/>
          <w:szCs w:val="20"/>
        </w:rPr>
        <w:t xml:space="preserve">The </w:t>
      </w:r>
      <w:r>
        <w:rPr>
          <w:rFonts w:ascii="Times New Roman" w:eastAsia="Times New Roman" w:hAnsi="Times New Roman" w:cs="Times New Roman"/>
          <w:b/>
          <w:color w:val="444444"/>
          <w:sz w:val="32"/>
          <w:szCs w:val="20"/>
        </w:rPr>
        <w:t>Dwight D. Eisenhower School</w:t>
      </w:r>
      <w:r w:rsidRPr="00464A7D">
        <w:rPr>
          <w:rFonts w:ascii="Times New Roman" w:eastAsia="Times New Roman" w:hAnsi="Times New Roman" w:cs="Times New Roman"/>
          <w:b/>
          <w:color w:val="444444"/>
          <w:sz w:val="32"/>
          <w:szCs w:val="20"/>
        </w:rPr>
        <w:t xml:space="preserve"> (</w:t>
      </w:r>
      <w:r>
        <w:rPr>
          <w:rFonts w:ascii="Times New Roman" w:eastAsia="Times New Roman" w:hAnsi="Times New Roman" w:cs="Times New Roman"/>
          <w:b/>
          <w:color w:val="444444"/>
          <w:sz w:val="32"/>
          <w:szCs w:val="20"/>
        </w:rPr>
        <w:t>ES</w:t>
      </w:r>
      <w:r w:rsidRPr="00464A7D">
        <w:rPr>
          <w:rFonts w:ascii="Times New Roman" w:eastAsia="Times New Roman" w:hAnsi="Times New Roman" w:cs="Times New Roman"/>
          <w:b/>
          <w:color w:val="444444"/>
          <w:sz w:val="32"/>
          <w:szCs w:val="20"/>
        </w:rPr>
        <w:t xml:space="preserve">) </w:t>
      </w:r>
      <w:r w:rsidR="009F1C7D">
        <w:rPr>
          <w:rFonts w:ascii="Times New Roman" w:eastAsia="Times New Roman" w:hAnsi="Times New Roman" w:cs="Times New Roman"/>
          <w:b/>
          <w:color w:val="444444"/>
          <w:sz w:val="32"/>
          <w:szCs w:val="20"/>
        </w:rPr>
        <w:t>Overview</w:t>
      </w:r>
      <w:r>
        <w:rPr>
          <w:rFonts w:ascii="Times New Roman" w:eastAsia="Times New Roman" w:hAnsi="Times New Roman" w:cs="Times New Roman"/>
          <w:b/>
          <w:color w:val="444444"/>
          <w:sz w:val="32"/>
          <w:szCs w:val="20"/>
        </w:rPr>
        <w:br/>
      </w:r>
    </w:p>
    <w:p w:rsidR="0020481F" w:rsidRPr="0020481F" w:rsidRDefault="0020481F" w:rsidP="0020481F">
      <w:pPr>
        <w:pStyle w:val="PlainText"/>
        <w:rPr>
          <w:rFonts w:ascii="Times New Roman" w:hAnsi="Times New Roman" w:cs="Times New Roman"/>
          <w:sz w:val="24"/>
        </w:rPr>
      </w:pPr>
      <w:r w:rsidRPr="0020481F">
        <w:rPr>
          <w:rFonts w:ascii="Times New Roman" w:hAnsi="Times New Roman" w:cs="Times New Roman"/>
          <w:sz w:val="24"/>
        </w:rPr>
        <w:t xml:space="preserve">The Dwight D. Eisenhower School (ES) for National Security and Resource Strategy is </w:t>
      </w:r>
      <w:r w:rsidR="00DE7ED8">
        <w:rPr>
          <w:rFonts w:ascii="Times New Roman" w:hAnsi="Times New Roman" w:cs="Times New Roman"/>
          <w:sz w:val="24"/>
        </w:rPr>
        <w:t xml:space="preserve">a </w:t>
      </w:r>
      <w:r w:rsidRPr="0020481F">
        <w:rPr>
          <w:rFonts w:ascii="Times New Roman" w:hAnsi="Times New Roman" w:cs="Times New Roman"/>
          <w:sz w:val="24"/>
        </w:rPr>
        <w:t>full-time, ten month (August-June) residential program in Washington, D.C. is open to Department of the Navy civilians at the GS-14 and above grade levels.  The Department of the Navy will have approximately 8 quotas for civilians.  The Eisenhower School program is the crown jewel of the Senior Joint Professional Military Education (JPME) system.  Upon successful completion of the program, students will earn a Master of Science degree in National Security and Resource Strategy.  This intense program prepares selected individuals for strategic leadership and success in developing our national security strategy and in evaluating, marshalling, and managing resources in the execution of that strategy.  Participants are highly successful professionals from competitive environments and who will, upon graduation from ES, advance to more strategic leadership positions in critical areas of their organizations.</w:t>
      </w:r>
    </w:p>
    <w:p w:rsidR="0020481F" w:rsidRPr="0020481F" w:rsidRDefault="0020481F" w:rsidP="0020481F">
      <w:pPr>
        <w:pStyle w:val="PlainText"/>
        <w:rPr>
          <w:rFonts w:ascii="Times New Roman" w:hAnsi="Times New Roman" w:cs="Times New Roman"/>
          <w:sz w:val="24"/>
        </w:rPr>
      </w:pPr>
    </w:p>
    <w:p w:rsidR="0020481F" w:rsidRPr="0020481F" w:rsidRDefault="0020481F" w:rsidP="0020481F">
      <w:pPr>
        <w:pStyle w:val="PlainText"/>
        <w:rPr>
          <w:rFonts w:ascii="Times New Roman" w:hAnsi="Times New Roman" w:cs="Times New Roman"/>
          <w:b/>
          <w:sz w:val="24"/>
        </w:rPr>
      </w:pPr>
      <w:r w:rsidRPr="0020481F">
        <w:rPr>
          <w:rFonts w:ascii="Times New Roman" w:hAnsi="Times New Roman" w:cs="Times New Roman"/>
          <w:b/>
          <w:sz w:val="24"/>
        </w:rPr>
        <w:t>CANDIDATE QUALIFICATIONS:</w:t>
      </w:r>
    </w:p>
    <w:p w:rsidR="0020481F" w:rsidRPr="0020481F" w:rsidRDefault="0020481F" w:rsidP="0020481F">
      <w:pPr>
        <w:pStyle w:val="PlainText"/>
        <w:rPr>
          <w:rFonts w:ascii="Times New Roman" w:hAnsi="Times New Roman" w:cs="Times New Roman"/>
          <w:sz w:val="24"/>
        </w:rPr>
      </w:pPr>
      <w:r w:rsidRPr="0020481F">
        <w:rPr>
          <w:rFonts w:ascii="Times New Roman" w:hAnsi="Times New Roman" w:cs="Times New Roman"/>
          <w:sz w:val="24"/>
        </w:rPr>
        <w:t xml:space="preserve">All applicants must have at least a bachelor's degree from an accredited college and must be able to participate in worldwide travel.  Acquisition Workforce Members must be Level III certified in or have senior level experience in at least one acquisition career field (nominees possessing level II certification will be considered for course entry on a case-by-case basis) and be Defense Authorization Workforce Improvement Act (DAWIA) compliant with all mandatory requirements including career field certification and continuous learning.     </w:t>
      </w:r>
    </w:p>
    <w:p w:rsidR="0020481F" w:rsidRPr="0020481F" w:rsidRDefault="0020481F" w:rsidP="0020481F">
      <w:pPr>
        <w:pStyle w:val="PlainText"/>
        <w:rPr>
          <w:rFonts w:ascii="Times New Roman" w:hAnsi="Times New Roman" w:cs="Times New Roman"/>
          <w:sz w:val="24"/>
        </w:rPr>
      </w:pPr>
    </w:p>
    <w:p w:rsidR="0020481F" w:rsidRPr="0020481F" w:rsidRDefault="0020481F" w:rsidP="0020481F">
      <w:pPr>
        <w:pStyle w:val="PlainText"/>
        <w:rPr>
          <w:rFonts w:ascii="Times New Roman" w:hAnsi="Times New Roman" w:cs="Times New Roman"/>
          <w:b/>
          <w:sz w:val="24"/>
        </w:rPr>
      </w:pPr>
      <w:r w:rsidRPr="0020481F">
        <w:rPr>
          <w:rFonts w:ascii="Times New Roman" w:hAnsi="Times New Roman" w:cs="Times New Roman"/>
          <w:b/>
          <w:sz w:val="24"/>
        </w:rPr>
        <w:t>PROGRAM CURRICULUM:</w:t>
      </w:r>
    </w:p>
    <w:p w:rsidR="0020481F" w:rsidRPr="0020481F" w:rsidRDefault="0020481F" w:rsidP="0020481F">
      <w:pPr>
        <w:pStyle w:val="PlainText"/>
        <w:rPr>
          <w:rFonts w:ascii="Times New Roman" w:hAnsi="Times New Roman" w:cs="Times New Roman"/>
          <w:sz w:val="24"/>
        </w:rPr>
      </w:pPr>
      <w:r w:rsidRPr="0020481F">
        <w:rPr>
          <w:rFonts w:ascii="Times New Roman" w:hAnsi="Times New Roman" w:cs="Times New Roman"/>
          <w:sz w:val="24"/>
        </w:rPr>
        <w:t xml:space="preserve">The Eisenhower School program of studies immerses students in a joint, interagency and international environment. The curriculum is built around National Strategy and Resource Management for National Security and fully considers all elements of national power. Core courses of study include National Security Studies, Strategic Leadership, Economics, Military Strategy and Logistics, and Acquisition.  Additional information can be found at the ES program website: http://es.ndu.edu/Home.aspx.  </w:t>
      </w:r>
    </w:p>
    <w:p w:rsidR="0020481F" w:rsidRPr="0020481F" w:rsidRDefault="0020481F" w:rsidP="0020481F">
      <w:pPr>
        <w:pStyle w:val="PlainText"/>
        <w:rPr>
          <w:rFonts w:ascii="Times New Roman" w:hAnsi="Times New Roman" w:cs="Times New Roman"/>
          <w:sz w:val="24"/>
        </w:rPr>
      </w:pPr>
    </w:p>
    <w:p w:rsidR="0020481F" w:rsidRPr="0020481F" w:rsidRDefault="0020481F" w:rsidP="0020481F">
      <w:pPr>
        <w:pStyle w:val="PlainText"/>
        <w:rPr>
          <w:rFonts w:ascii="Times New Roman" w:hAnsi="Times New Roman" w:cs="Times New Roman"/>
          <w:b/>
          <w:sz w:val="24"/>
        </w:rPr>
      </w:pPr>
      <w:r w:rsidRPr="0020481F">
        <w:rPr>
          <w:rFonts w:ascii="Times New Roman" w:hAnsi="Times New Roman" w:cs="Times New Roman"/>
          <w:b/>
          <w:sz w:val="24"/>
        </w:rPr>
        <w:t>SENIOR ACQUISITION COURSE (Acquisition Workforce Members):</w:t>
      </w:r>
    </w:p>
    <w:p w:rsidR="0020481F" w:rsidRPr="0020481F" w:rsidRDefault="0020481F" w:rsidP="0020481F">
      <w:pPr>
        <w:pStyle w:val="PlainText"/>
        <w:rPr>
          <w:rFonts w:ascii="Times New Roman" w:hAnsi="Times New Roman" w:cs="Times New Roman"/>
          <w:sz w:val="24"/>
        </w:rPr>
      </w:pPr>
      <w:r w:rsidRPr="0020481F">
        <w:rPr>
          <w:rFonts w:ascii="Times New Roman" w:hAnsi="Times New Roman" w:cs="Times New Roman"/>
          <w:sz w:val="24"/>
        </w:rPr>
        <w:t xml:space="preserve">The Eisenhower School has been designated by the Under Secretary of Defense for Acquisition, Technology, and Logistics to conduct the Senior Acquisition Course for selected students as part of the Defense Acquisition University (DAU). The Senior Acquisition Course is designed to prepare selected military officers and civilians for senior leadership and staff positions throughout the acquisition community.  The course consists of the entire 10-month Eisenhower School curriculum, complemented by two prescribed elective courses, which address contemporary and future policy issues in the field of acquisition.  Students completing the course receive both the Eisenhower School Master's degree and a diploma from the Defense Acquisition University.  Additional information can be found in the Senior Acquisition Course attachment.   </w:t>
      </w:r>
    </w:p>
    <w:p w:rsidR="0020481F" w:rsidRPr="0020481F" w:rsidRDefault="0020481F" w:rsidP="0020481F">
      <w:pPr>
        <w:pStyle w:val="PlainText"/>
        <w:rPr>
          <w:rFonts w:ascii="Times New Roman" w:hAnsi="Times New Roman" w:cs="Times New Roman"/>
          <w:sz w:val="24"/>
        </w:rPr>
      </w:pPr>
    </w:p>
    <w:p w:rsidR="0020481F" w:rsidRPr="0020481F" w:rsidRDefault="0020481F" w:rsidP="0020481F">
      <w:pPr>
        <w:pStyle w:val="PlainText"/>
        <w:rPr>
          <w:rFonts w:ascii="Times New Roman" w:hAnsi="Times New Roman" w:cs="Times New Roman"/>
          <w:b/>
          <w:sz w:val="24"/>
        </w:rPr>
      </w:pPr>
      <w:r w:rsidRPr="0020481F">
        <w:rPr>
          <w:rFonts w:ascii="Times New Roman" w:hAnsi="Times New Roman" w:cs="Times New Roman"/>
          <w:b/>
          <w:sz w:val="24"/>
        </w:rPr>
        <w:t>PROGRAM COST:</w:t>
      </w:r>
    </w:p>
    <w:p w:rsidR="0020481F" w:rsidRPr="0020481F" w:rsidRDefault="0020481F" w:rsidP="0020481F">
      <w:pPr>
        <w:pStyle w:val="PlainText"/>
        <w:rPr>
          <w:rFonts w:ascii="Times New Roman" w:hAnsi="Times New Roman" w:cs="Times New Roman"/>
          <w:sz w:val="24"/>
        </w:rPr>
      </w:pPr>
      <w:r w:rsidRPr="0020481F">
        <w:rPr>
          <w:rFonts w:ascii="Times New Roman" w:hAnsi="Times New Roman" w:cs="Times New Roman"/>
          <w:sz w:val="24"/>
        </w:rPr>
        <w:t xml:space="preserve">The program is centrally funded through the Department of Defense.  Sponsoring commands and subordinate activities will be responsible for travel and per diem for the duration of the 10 month program.        </w:t>
      </w:r>
    </w:p>
    <w:p w:rsidR="001F32C0" w:rsidRPr="0020481F" w:rsidRDefault="001F32C0">
      <w:pPr>
        <w:rPr>
          <w:rFonts w:ascii="Times New Roman" w:hAnsi="Times New Roman" w:cs="Times New Roman"/>
          <w:sz w:val="24"/>
        </w:rPr>
      </w:pPr>
      <w:bookmarkStart w:id="0" w:name="_GoBack"/>
      <w:bookmarkEnd w:id="0"/>
    </w:p>
    <w:sectPr w:rsidR="001F32C0" w:rsidRPr="002048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B3E" w:rsidRDefault="00C17B3E" w:rsidP="009F1C7D">
      <w:pPr>
        <w:spacing w:after="0" w:line="240" w:lineRule="auto"/>
      </w:pPr>
      <w:r>
        <w:separator/>
      </w:r>
    </w:p>
  </w:endnote>
  <w:endnote w:type="continuationSeparator" w:id="0">
    <w:p w:rsidR="00C17B3E" w:rsidRDefault="00C17B3E" w:rsidP="009F1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B3E" w:rsidRDefault="00C17B3E" w:rsidP="009F1C7D">
      <w:pPr>
        <w:spacing w:after="0" w:line="240" w:lineRule="auto"/>
      </w:pPr>
      <w:r>
        <w:separator/>
      </w:r>
    </w:p>
  </w:footnote>
  <w:footnote w:type="continuationSeparator" w:id="0">
    <w:p w:rsidR="00C17B3E" w:rsidRDefault="00C17B3E" w:rsidP="009F1C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1F"/>
    <w:rsid w:val="001F32C0"/>
    <w:rsid w:val="0020481F"/>
    <w:rsid w:val="002421C5"/>
    <w:rsid w:val="004D529D"/>
    <w:rsid w:val="009F1C7D"/>
    <w:rsid w:val="00C17B3E"/>
    <w:rsid w:val="00D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F341"/>
  <w15:chartTrackingRefBased/>
  <w15:docId w15:val="{7465EE18-8AB9-4A0B-B728-A747D1F6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0481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0481F"/>
    <w:rPr>
      <w:rFonts w:ascii="Calibri" w:hAnsi="Calibri"/>
      <w:szCs w:val="21"/>
    </w:rPr>
  </w:style>
  <w:style w:type="paragraph" w:styleId="Header">
    <w:name w:val="header"/>
    <w:basedOn w:val="Normal"/>
    <w:link w:val="HeaderChar"/>
    <w:uiPriority w:val="99"/>
    <w:unhideWhenUsed/>
    <w:rsid w:val="009F1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C7D"/>
  </w:style>
  <w:style w:type="paragraph" w:styleId="Footer">
    <w:name w:val="footer"/>
    <w:basedOn w:val="Normal"/>
    <w:link w:val="FooterChar"/>
    <w:uiPriority w:val="99"/>
    <w:unhideWhenUsed/>
    <w:rsid w:val="009F1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29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1A1AA9175B74F88A0867905387513" ma:contentTypeVersion="7" ma:contentTypeDescription="Create a new document." ma:contentTypeScope="" ma:versionID="c464c327ac7f84b0ea283a1c21061a80">
  <xsd:schema xmlns:xsd="http://www.w3.org/2001/XMLSchema" xmlns:xs="http://www.w3.org/2001/XMLSchema" xmlns:p="http://schemas.microsoft.com/office/2006/metadata/properties" xmlns:ns2="b6fa936d-4503-4467-95b4-a8840ef6de39" targetNamespace="http://schemas.microsoft.com/office/2006/metadata/properties" ma:root="true" ma:fieldsID="0020c02c152af3bd68f390d6ce0b5267" ns2:_="">
    <xsd:import namespace="b6fa936d-4503-4467-95b4-a8840ef6de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a936d-4503-4467-95b4-a8840ef6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352FE-E195-47BD-B334-4CD6832751B4}"/>
</file>

<file path=customXml/itemProps2.xml><?xml version="1.0" encoding="utf-8"?>
<ds:datastoreItem xmlns:ds="http://schemas.openxmlformats.org/officeDocument/2006/customXml" ds:itemID="{DF075140-9B60-4342-8B6D-285FCE0B995A}"/>
</file>

<file path=docProps/app.xml><?xml version="1.0" encoding="utf-8"?>
<Properties xmlns="http://schemas.openxmlformats.org/officeDocument/2006/extended-properties" xmlns:vt="http://schemas.openxmlformats.org/officeDocument/2006/docPropsVTypes">
  <Template>Normal.dotm</Template>
  <TotalTime>30</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 Rosalyn CIV NFI, NF00CM</dc:creator>
  <cp:keywords/>
  <dc:description/>
  <cp:lastModifiedBy>Cloud, Rosalyn R CIV USN (USA)</cp:lastModifiedBy>
  <cp:revision>3</cp:revision>
  <dcterms:created xsi:type="dcterms:W3CDTF">2023-03-15T15:54:00Z</dcterms:created>
  <dcterms:modified xsi:type="dcterms:W3CDTF">2023-03-15T16:23:00Z</dcterms:modified>
</cp:coreProperties>
</file>